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CE" w:rsidRPr="00C61695" w:rsidRDefault="002836CE" w:rsidP="002836C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1695">
        <w:rPr>
          <w:rFonts w:ascii="Times New Roman" w:hAnsi="Times New Roman" w:cs="Times New Roman"/>
          <w:sz w:val="24"/>
          <w:szCs w:val="24"/>
        </w:rPr>
        <w:t xml:space="preserve">Предлагаем вашему вниманию руководство по ремонту и эксплуатации автомобилей </w:t>
      </w:r>
      <w:proofErr w:type="spellStart"/>
      <w:r w:rsidRPr="00C61695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C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95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C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95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C61695">
        <w:rPr>
          <w:rFonts w:ascii="Times New Roman" w:hAnsi="Times New Roman" w:cs="Times New Roman"/>
          <w:sz w:val="24"/>
          <w:szCs w:val="24"/>
        </w:rPr>
        <w:t xml:space="preserve"> выпуска с 2002 по 2009 год и </w:t>
      </w:r>
      <w:proofErr w:type="spellStart"/>
      <w:r w:rsidRPr="00C61695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C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95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C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695">
        <w:rPr>
          <w:rFonts w:ascii="Times New Roman" w:hAnsi="Times New Roman" w:cs="Times New Roman"/>
          <w:sz w:val="24"/>
          <w:szCs w:val="24"/>
        </w:rPr>
        <w:t>Deer</w:t>
      </w:r>
      <w:proofErr w:type="spellEnd"/>
      <w:r w:rsidRPr="00C61695">
        <w:rPr>
          <w:rFonts w:ascii="Times New Roman" w:hAnsi="Times New Roman" w:cs="Times New Roman"/>
          <w:sz w:val="24"/>
          <w:szCs w:val="24"/>
        </w:rPr>
        <w:t xml:space="preserve"> выпуска с 2001 по 2008 год, с бензиновым двигателем 2,2 л (105 </w:t>
      </w:r>
      <w:proofErr w:type="spellStart"/>
      <w:r w:rsidRPr="00C6169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C61695">
        <w:rPr>
          <w:rFonts w:ascii="Times New Roman" w:hAnsi="Times New Roman" w:cs="Times New Roman"/>
          <w:sz w:val="24"/>
          <w:szCs w:val="24"/>
        </w:rPr>
        <w:t>.). В издании подробно рассмотрено устройство автомобиля, даны рекомендации по эксплуатации и ремонту. Специальный раздел посвящен неисправностям в пути, способам их диагностики и устранения.</w:t>
      </w:r>
    </w:p>
    <w:p w:rsidR="002836CE" w:rsidRPr="00C61695" w:rsidRDefault="002836CE" w:rsidP="002836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695">
        <w:rPr>
          <w:rFonts w:ascii="Times New Roman" w:hAnsi="Times New Roman" w:cs="Times New Roman"/>
          <w:sz w:val="24"/>
          <w:szCs w:val="24"/>
        </w:rPr>
        <w:t>Все подразделы, в которых описаны обслуживание и ремонт агрегатов и систем, содержат перечни возможных неисправностей и рекомендации по их устранению, а также указания по разборке, сборке, регулировке и ремонту узлов и систем автомобиля с использованием стандартного набора инструментов в условиях гаража.</w:t>
      </w:r>
    </w:p>
    <w:p w:rsidR="002836CE" w:rsidRPr="00C61695" w:rsidRDefault="002836CE" w:rsidP="002836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695">
        <w:rPr>
          <w:rFonts w:ascii="Times New Roman" w:hAnsi="Times New Roman" w:cs="Times New Roman"/>
          <w:sz w:val="24"/>
          <w:szCs w:val="24"/>
        </w:rPr>
        <w:t>Операции по регулировке, разборке, сборке и ремонту автомобиля снабжены пиктограммами, характеризующими сложность работы, число исполнителей, место проведения работы и время, необходимое для ее выполнения.</w:t>
      </w:r>
    </w:p>
    <w:p w:rsidR="002836CE" w:rsidRPr="00C61695" w:rsidRDefault="002836CE" w:rsidP="002836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695">
        <w:rPr>
          <w:rFonts w:ascii="Times New Roman" w:hAnsi="Times New Roman" w:cs="Times New Roman"/>
          <w:sz w:val="24"/>
          <w:szCs w:val="24"/>
        </w:rPr>
        <w:t xml:space="preserve">Указания по разборке, сборке, регулировке и ремонту узлов и систем автомобиля с использованием готовых запасных частей и агрегатов приведены </w:t>
      </w:r>
      <w:proofErr w:type="spellStart"/>
      <w:r w:rsidRPr="00C61695">
        <w:rPr>
          <w:rFonts w:ascii="Times New Roman" w:hAnsi="Times New Roman" w:cs="Times New Roman"/>
          <w:sz w:val="24"/>
          <w:szCs w:val="24"/>
        </w:rPr>
        <w:t>пооперационно</w:t>
      </w:r>
      <w:proofErr w:type="spellEnd"/>
      <w:r w:rsidRPr="00C61695">
        <w:rPr>
          <w:rFonts w:ascii="Times New Roman" w:hAnsi="Times New Roman" w:cs="Times New Roman"/>
          <w:sz w:val="24"/>
          <w:szCs w:val="24"/>
        </w:rPr>
        <w:t xml:space="preserve"> и подробно иллюстрированы цветными фотографиями и рисунками, благодаря которым даже начинающий автолюбитель легко разберется в ремонтных операциях. </w:t>
      </w:r>
    </w:p>
    <w:p w:rsidR="002836CE" w:rsidRPr="00C61695" w:rsidRDefault="002836CE" w:rsidP="002836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695">
        <w:rPr>
          <w:rFonts w:ascii="Times New Roman" w:hAnsi="Times New Roman" w:cs="Times New Roman"/>
          <w:sz w:val="24"/>
          <w:szCs w:val="24"/>
        </w:rPr>
        <w:t xml:space="preserve">Структурно все ремонтные работы разделены по системам и агрегатам, на которых они проводятся (начиная с двигателя и заканчивая кузовом). По мере необходимости операции снабжены предупреждениями и полезными советами на основе практики опытных автомобилистов. </w:t>
      </w:r>
    </w:p>
    <w:p w:rsidR="002836CE" w:rsidRPr="00C61695" w:rsidRDefault="002836CE" w:rsidP="002836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695">
        <w:rPr>
          <w:rFonts w:ascii="Times New Roman" w:hAnsi="Times New Roman" w:cs="Times New Roman"/>
          <w:sz w:val="24"/>
          <w:szCs w:val="24"/>
        </w:rPr>
        <w:t>Структура книги составлена так, что фотографии или рисунки без порядкового номера являются графическим дополнением к последующим пунктам. При описании работ, которые включают в себя промежуточные операции, последние указаны в виде ссылок на подраздел и страницу, где они подробно описаны.</w:t>
      </w:r>
    </w:p>
    <w:p w:rsidR="002836CE" w:rsidRPr="00C61695" w:rsidRDefault="002836CE" w:rsidP="002836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695">
        <w:rPr>
          <w:rFonts w:ascii="Times New Roman" w:hAnsi="Times New Roman" w:cs="Times New Roman"/>
          <w:sz w:val="24"/>
          <w:szCs w:val="24"/>
        </w:rPr>
        <w:t>В приложениях содержатся необходимые для эксплуатации, обслуживания и ремонта сведения о моментах затяжки резьбовых соединений, лампах и свечах зажигания, применяемых горюче-смазочных материалах, специальных жидкостях и их заправочные объемы, а также контрольные размеры кузова.</w:t>
      </w:r>
    </w:p>
    <w:p w:rsidR="002836CE" w:rsidRPr="00C61695" w:rsidRDefault="002836CE" w:rsidP="002836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695">
        <w:rPr>
          <w:rFonts w:ascii="Times New Roman" w:hAnsi="Times New Roman" w:cs="Times New Roman"/>
          <w:sz w:val="24"/>
          <w:szCs w:val="24"/>
        </w:rPr>
        <w:t xml:space="preserve">В конце книги приведены цветные </w:t>
      </w:r>
      <w:proofErr w:type="spellStart"/>
      <w:r w:rsidRPr="00C61695">
        <w:rPr>
          <w:rFonts w:ascii="Times New Roman" w:hAnsi="Times New Roman" w:cs="Times New Roman"/>
          <w:sz w:val="24"/>
          <w:szCs w:val="24"/>
        </w:rPr>
        <w:t>электросхемы</w:t>
      </w:r>
      <w:proofErr w:type="spellEnd"/>
      <w:r w:rsidRPr="00C61695">
        <w:rPr>
          <w:rFonts w:ascii="Times New Roman" w:hAnsi="Times New Roman" w:cs="Times New Roman"/>
          <w:sz w:val="24"/>
          <w:szCs w:val="24"/>
        </w:rPr>
        <w:t>.</w:t>
      </w:r>
    </w:p>
    <w:p w:rsidR="002836CE" w:rsidRPr="00C61695" w:rsidRDefault="002836CE" w:rsidP="002836CE">
      <w:pPr>
        <w:pStyle w:val="a3"/>
        <w:rPr>
          <w:rFonts w:ascii="Times New Roman" w:hAnsi="Times New Roman" w:cs="Times New Roman"/>
          <w:sz w:val="24"/>
          <w:szCs w:val="24"/>
        </w:rPr>
      </w:pPr>
      <w:r w:rsidRPr="00C61695">
        <w:rPr>
          <w:rFonts w:ascii="Times New Roman" w:hAnsi="Times New Roman" w:cs="Times New Roman"/>
          <w:sz w:val="24"/>
          <w:szCs w:val="24"/>
        </w:rPr>
        <w:t>Книга предназначена для автолюбителей и специалистов СТО.</w:t>
      </w:r>
      <w:bookmarkEnd w:id="0"/>
    </w:p>
    <w:sectPr w:rsidR="002836CE" w:rsidRPr="00C61695" w:rsidSect="00E229B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93"/>
    <w:rsid w:val="002836CE"/>
    <w:rsid w:val="00B62293"/>
    <w:rsid w:val="00C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85466-EA20-4041-93BE-69FF7F81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229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229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 Антон</dc:creator>
  <cp:keywords/>
  <dc:description/>
  <cp:lastModifiedBy>Трофимов Антон</cp:lastModifiedBy>
  <cp:revision>2</cp:revision>
  <dcterms:created xsi:type="dcterms:W3CDTF">2023-06-01T09:51:00Z</dcterms:created>
  <dcterms:modified xsi:type="dcterms:W3CDTF">2023-06-01T09:51:00Z</dcterms:modified>
</cp:coreProperties>
</file>